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4112"/>
        <w:gridCol w:w="5811"/>
      </w:tblGrid>
      <w:tr w:rsidR="0042425D" w:rsidRPr="0042425D" w14:paraId="6FC8B0FE" w14:textId="77777777" w:rsidTr="008D79CF">
        <w:tc>
          <w:tcPr>
            <w:tcW w:w="4112" w:type="dxa"/>
            <w:shd w:val="clear" w:color="auto" w:fill="FFFFFF"/>
          </w:tcPr>
          <w:p w14:paraId="3CF2D3ED" w14:textId="77777777" w:rsidR="0042425D" w:rsidRPr="0042425D" w:rsidRDefault="0042425D" w:rsidP="0042425D">
            <w:pPr>
              <w:spacing w:line="254" w:lineRule="auto"/>
              <w:rPr>
                <w:rFonts w:ascii="Century Gothic" w:hAnsi="Century Gothic" w:cs="Arial"/>
                <w:b/>
                <w:bCs/>
                <w:color w:val="006666"/>
                <w:sz w:val="28"/>
                <w:szCs w:val="28"/>
                <w:lang w:eastAsia="en-US"/>
              </w:rPr>
            </w:pPr>
          </w:p>
          <w:p w14:paraId="4AB8FBDF" w14:textId="77777777" w:rsidR="0042425D" w:rsidRPr="0042425D" w:rsidRDefault="0042425D" w:rsidP="0042425D">
            <w:pPr>
              <w:spacing w:line="254" w:lineRule="auto"/>
              <w:rPr>
                <w:noProof/>
                <w:color w:val="002060"/>
                <w:lang w:eastAsia="en-US"/>
              </w:rPr>
            </w:pPr>
            <w:r w:rsidRPr="0042425D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CD37835" wp14:editId="07B784E4">
                      <wp:extent cx="304800" cy="3048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C61D5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425D">
              <w:rPr>
                <w:noProof/>
                <w:color w:val="002060"/>
                <w:lang w:eastAsia="en-US"/>
              </w:rPr>
              <w:drawing>
                <wp:inline distT="0" distB="0" distL="0" distR="0" wp14:anchorId="2671C737" wp14:editId="75F45F25">
                  <wp:extent cx="1844040" cy="4419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36C82" w14:textId="77777777" w:rsidR="0042425D" w:rsidRPr="0042425D" w:rsidRDefault="0042425D" w:rsidP="0042425D">
            <w:pPr>
              <w:tabs>
                <w:tab w:val="num" w:pos="34"/>
              </w:tabs>
              <w:spacing w:line="254" w:lineRule="auto"/>
              <w:ind w:right="36"/>
              <w:jc w:val="center"/>
              <w:rPr>
                <w:noProof/>
                <w:lang w:eastAsia="en-US"/>
              </w:rPr>
            </w:pPr>
            <w:r w:rsidRPr="0042425D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</w:tcPr>
          <w:p w14:paraId="5986908A" w14:textId="77777777" w:rsidR="0042425D" w:rsidRPr="0042425D" w:rsidRDefault="0042425D" w:rsidP="0042425D">
            <w:pPr>
              <w:shd w:val="clear" w:color="auto" w:fill="FFFFFF"/>
              <w:tabs>
                <w:tab w:val="num" w:pos="34"/>
              </w:tabs>
              <w:spacing w:line="254" w:lineRule="auto"/>
              <w:ind w:right="174"/>
              <w:rPr>
                <w:rFonts w:ascii="Century Gothic" w:hAnsi="Century Gothic"/>
                <w:b/>
                <w:i/>
                <w:iCs/>
                <w:color w:val="000000"/>
                <w:lang w:eastAsia="en-US"/>
              </w:rPr>
            </w:pPr>
            <w:bookmarkStart w:id="0" w:name="_Hlk43839470"/>
          </w:p>
          <w:p w14:paraId="1A63EBC1" w14:textId="77777777" w:rsidR="0042425D" w:rsidRPr="0042425D" w:rsidRDefault="0042425D" w:rsidP="0042425D">
            <w:pPr>
              <w:shd w:val="clear" w:color="auto" w:fill="FFFFFF"/>
              <w:tabs>
                <w:tab w:val="num" w:pos="34"/>
              </w:tabs>
              <w:spacing w:line="254" w:lineRule="auto"/>
              <w:ind w:right="39"/>
              <w:jc w:val="right"/>
              <w:rPr>
                <w:rFonts w:ascii="Bodoni MT Black" w:eastAsia="Microsoft JhengHei UI Light" w:hAnsi="Bodoni MT Black" w:cs="Calibri Light"/>
                <w:b/>
                <w:color w:val="002060"/>
                <w:sz w:val="32"/>
                <w:szCs w:val="32"/>
                <w:lang w:eastAsia="en-US"/>
              </w:rPr>
            </w:pPr>
            <w:r w:rsidRPr="0042425D">
              <w:rPr>
                <w:rFonts w:ascii="Calibri" w:eastAsia="Microsoft JhengHei UI Light" w:hAnsi="Calibri" w:cs="Calibri"/>
                <w:b/>
                <w:color w:val="002060"/>
                <w:sz w:val="32"/>
                <w:szCs w:val="32"/>
                <w:lang w:eastAsia="en-US"/>
              </w:rPr>
              <w:t>Материалы</w:t>
            </w:r>
            <w:r w:rsidRPr="0042425D">
              <w:rPr>
                <w:rFonts w:ascii="Bodoni MT Black" w:eastAsia="Microsoft JhengHei UI Light" w:hAnsi="Bodoni MT Black" w:cs="Calibri Light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  <w:r w:rsidRPr="0042425D">
              <w:rPr>
                <w:rFonts w:ascii="Calibri" w:eastAsia="Microsoft JhengHei UI Light" w:hAnsi="Calibri" w:cs="Calibri"/>
                <w:b/>
                <w:color w:val="002060"/>
                <w:sz w:val="32"/>
                <w:szCs w:val="32"/>
                <w:lang w:eastAsia="en-US"/>
              </w:rPr>
              <w:t>и</w:t>
            </w:r>
            <w:r w:rsidRPr="0042425D">
              <w:rPr>
                <w:rFonts w:ascii="Bodoni MT Black" w:eastAsia="Microsoft JhengHei UI Light" w:hAnsi="Bodoni MT Black" w:cs="Calibri Light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  <w:r w:rsidRPr="0042425D">
              <w:rPr>
                <w:rFonts w:ascii="Calibri" w:eastAsia="Microsoft JhengHei UI Light" w:hAnsi="Calibri" w:cs="Calibri"/>
                <w:b/>
                <w:color w:val="002060"/>
                <w:sz w:val="32"/>
                <w:szCs w:val="32"/>
                <w:lang w:eastAsia="en-US"/>
              </w:rPr>
              <w:t>комплектующие</w:t>
            </w:r>
          </w:p>
          <w:p w14:paraId="06581AFE" w14:textId="77777777" w:rsidR="0042425D" w:rsidRPr="0042425D" w:rsidRDefault="0042425D" w:rsidP="0042425D">
            <w:pPr>
              <w:shd w:val="clear" w:color="auto" w:fill="FFFFFF"/>
              <w:tabs>
                <w:tab w:val="num" w:pos="34"/>
              </w:tabs>
              <w:spacing w:line="254" w:lineRule="auto"/>
              <w:ind w:right="39"/>
              <w:jc w:val="right"/>
              <w:rPr>
                <w:rFonts w:ascii="Bodoni MT Black" w:eastAsia="Microsoft JhengHei UI Light" w:hAnsi="Bodoni MT Black" w:cs="Calibri Light"/>
                <w:b/>
                <w:i/>
                <w:iCs/>
                <w:color w:val="002060"/>
                <w:sz w:val="32"/>
                <w:szCs w:val="32"/>
                <w:lang w:eastAsia="en-US"/>
              </w:rPr>
            </w:pPr>
            <w:r w:rsidRPr="0042425D">
              <w:rPr>
                <w:rFonts w:ascii="Calibri" w:eastAsia="Microsoft JhengHei UI Light" w:hAnsi="Calibri" w:cs="Calibri"/>
                <w:b/>
                <w:i/>
                <w:iCs/>
                <w:color w:val="002060"/>
                <w:sz w:val="32"/>
                <w:szCs w:val="32"/>
                <w:lang w:eastAsia="en-US"/>
              </w:rPr>
              <w:t>для</w:t>
            </w:r>
            <w:r w:rsidRPr="0042425D">
              <w:rPr>
                <w:rFonts w:ascii="Bodoni MT Black" w:eastAsia="Microsoft JhengHei UI Light" w:hAnsi="Bodoni MT Black" w:cs="Calibri Light"/>
                <w:b/>
                <w:i/>
                <w:iCs/>
                <w:color w:val="002060"/>
                <w:sz w:val="32"/>
                <w:szCs w:val="32"/>
                <w:lang w:eastAsia="en-US"/>
              </w:rPr>
              <w:t xml:space="preserve"> </w:t>
            </w:r>
            <w:r w:rsidRPr="0042425D">
              <w:rPr>
                <w:rFonts w:ascii="Calibri" w:eastAsia="Microsoft JhengHei UI Light" w:hAnsi="Calibri" w:cs="Calibri"/>
                <w:b/>
                <w:i/>
                <w:iCs/>
                <w:color w:val="002060"/>
                <w:sz w:val="32"/>
                <w:szCs w:val="32"/>
                <w:lang w:eastAsia="en-US"/>
              </w:rPr>
              <w:t>производства</w:t>
            </w:r>
            <w:r w:rsidRPr="0042425D">
              <w:rPr>
                <w:rFonts w:ascii="Bodoni MT Black" w:eastAsia="Microsoft JhengHei UI Light" w:hAnsi="Bodoni MT Black" w:cs="Calibri Light"/>
                <w:b/>
                <w:i/>
                <w:iCs/>
                <w:color w:val="002060"/>
                <w:sz w:val="32"/>
                <w:szCs w:val="32"/>
                <w:lang w:eastAsia="en-US"/>
              </w:rPr>
              <w:t xml:space="preserve"> </w:t>
            </w:r>
            <w:r w:rsidRPr="0042425D">
              <w:rPr>
                <w:rFonts w:ascii="Calibri" w:eastAsia="Microsoft JhengHei UI Light" w:hAnsi="Calibri" w:cs="Calibri"/>
                <w:b/>
                <w:i/>
                <w:iCs/>
                <w:color w:val="002060"/>
                <w:sz w:val="32"/>
                <w:szCs w:val="32"/>
                <w:lang w:eastAsia="en-US"/>
              </w:rPr>
              <w:t>изделий</w:t>
            </w:r>
            <w:r w:rsidRPr="0042425D">
              <w:rPr>
                <w:rFonts w:ascii="Bodoni MT Black" w:eastAsia="Microsoft JhengHei UI Light" w:hAnsi="Bodoni MT Black" w:cs="Calibri Light"/>
                <w:b/>
                <w:i/>
                <w:iCs/>
                <w:color w:val="002060"/>
                <w:sz w:val="32"/>
                <w:szCs w:val="32"/>
                <w:lang w:eastAsia="en-US"/>
              </w:rPr>
              <w:t xml:space="preserve"> </w:t>
            </w:r>
            <w:r w:rsidRPr="0042425D">
              <w:rPr>
                <w:rFonts w:ascii="Calibri" w:eastAsia="Microsoft JhengHei UI Light" w:hAnsi="Calibri" w:cs="Calibri"/>
                <w:b/>
                <w:i/>
                <w:iCs/>
                <w:color w:val="002060"/>
                <w:sz w:val="32"/>
                <w:szCs w:val="32"/>
                <w:lang w:eastAsia="en-US"/>
              </w:rPr>
              <w:t>из</w:t>
            </w:r>
            <w:r w:rsidRPr="0042425D">
              <w:rPr>
                <w:rFonts w:ascii="Bodoni MT Black" w:eastAsia="Microsoft JhengHei UI Light" w:hAnsi="Bodoni MT Black" w:cs="Calibri Light"/>
                <w:b/>
                <w:i/>
                <w:iCs/>
                <w:color w:val="002060"/>
                <w:sz w:val="32"/>
                <w:szCs w:val="32"/>
                <w:lang w:eastAsia="en-US"/>
              </w:rPr>
              <w:t xml:space="preserve"> </w:t>
            </w:r>
            <w:r w:rsidRPr="0042425D">
              <w:rPr>
                <w:rFonts w:ascii="Calibri" w:eastAsia="Microsoft JhengHei UI Light" w:hAnsi="Calibri" w:cs="Calibri"/>
                <w:b/>
                <w:i/>
                <w:iCs/>
                <w:color w:val="002060"/>
                <w:sz w:val="32"/>
                <w:szCs w:val="32"/>
                <w:lang w:eastAsia="en-US"/>
              </w:rPr>
              <w:t>кожи</w:t>
            </w:r>
            <w:bookmarkEnd w:id="0"/>
          </w:p>
          <w:p w14:paraId="7D102782" w14:textId="77777777" w:rsidR="0042425D" w:rsidRPr="0042425D" w:rsidRDefault="0042425D" w:rsidP="0042425D">
            <w:pPr>
              <w:tabs>
                <w:tab w:val="num" w:pos="34"/>
              </w:tabs>
              <w:spacing w:line="254" w:lineRule="auto"/>
              <w:ind w:right="28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013AE967" w14:textId="3A44DC15" w:rsidR="0042425D" w:rsidRPr="0042425D" w:rsidRDefault="0042425D" w:rsidP="0042425D">
      <w:pPr>
        <w:pBdr>
          <w:top w:val="single" w:sz="24" w:space="3" w:color="833C0B"/>
          <w:bottom w:val="single" w:sz="24" w:space="1" w:color="833C0B"/>
        </w:pBdr>
        <w:shd w:val="clear" w:color="auto" w:fill="FFFFFF"/>
        <w:ind w:right="283" w:hanging="567"/>
        <w:jc w:val="center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1674C0">
        <w:rPr>
          <w:rFonts w:ascii="Arial" w:hAnsi="Arial" w:cs="Arial"/>
          <w:bCs/>
          <w:color w:val="002060"/>
          <w:sz w:val="32"/>
          <w:szCs w:val="32"/>
        </w:rPr>
        <w:t xml:space="preserve"> </w:t>
      </w:r>
      <w:r w:rsidRPr="0042425D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sym w:font="Wingdings 2" w:char="F027"/>
      </w:r>
      <w:r w:rsidRPr="0042425D">
        <w:rPr>
          <w:rFonts w:ascii="Arial" w:hAnsi="Arial" w:cs="Arial"/>
          <w:b/>
          <w:color w:val="002060"/>
          <w:sz w:val="32"/>
          <w:szCs w:val="32"/>
          <w:shd w:val="clear" w:color="auto" w:fill="FFFFFF"/>
          <w:lang w:val="en-US"/>
        </w:rPr>
        <w:t xml:space="preserve"> </w:t>
      </w:r>
      <w:r w:rsidRPr="0042425D">
        <w:rPr>
          <w:rFonts w:ascii="Arial" w:hAnsi="Arial" w:cs="Arial"/>
          <w:b/>
          <w:color w:val="002060"/>
          <w:sz w:val="24"/>
          <w:szCs w:val="24"/>
          <w:shd w:val="clear" w:color="auto" w:fill="FFFFFF"/>
          <w:lang w:val="en-US"/>
        </w:rPr>
        <w:t xml:space="preserve"> </w:t>
      </w:r>
      <w:r w:rsidRPr="0042425D">
        <w:rPr>
          <w:rFonts w:ascii="Century Gothic" w:hAnsi="Century Gothic" w:cs="Arial"/>
          <w:b/>
          <w:color w:val="002060"/>
          <w:sz w:val="24"/>
          <w:szCs w:val="24"/>
          <w:shd w:val="clear" w:color="auto" w:fill="FFFFFF"/>
          <w:lang w:val="en-US"/>
        </w:rPr>
        <w:t>(903) 509-66-54  /  (49</w:t>
      </w:r>
      <w:r w:rsidR="001B3032">
        <w:rPr>
          <w:rFonts w:ascii="Century Gothic" w:hAnsi="Century Gothic" w:cs="Arial"/>
          <w:b/>
          <w:color w:val="002060"/>
          <w:sz w:val="24"/>
          <w:szCs w:val="24"/>
          <w:shd w:val="clear" w:color="auto" w:fill="FFFFFF"/>
          <w:lang w:val="en-US"/>
        </w:rPr>
        <w:t>9</w:t>
      </w:r>
      <w:r w:rsidRPr="0042425D">
        <w:rPr>
          <w:rFonts w:ascii="Century Gothic" w:hAnsi="Century Gothic" w:cs="Arial"/>
          <w:b/>
          <w:color w:val="002060"/>
          <w:sz w:val="24"/>
          <w:szCs w:val="24"/>
          <w:shd w:val="clear" w:color="auto" w:fill="FFFFFF"/>
          <w:lang w:val="en-US"/>
        </w:rPr>
        <w:t xml:space="preserve">) </w:t>
      </w:r>
      <w:r w:rsidR="001B3032">
        <w:rPr>
          <w:rFonts w:ascii="Century Gothic" w:hAnsi="Century Gothic" w:cs="Arial"/>
          <w:b/>
          <w:color w:val="002060"/>
          <w:sz w:val="24"/>
          <w:szCs w:val="24"/>
          <w:shd w:val="clear" w:color="auto" w:fill="FFFFFF"/>
          <w:lang w:val="en-US"/>
        </w:rPr>
        <w:t>150-150-3</w:t>
      </w:r>
      <w:r w:rsidRPr="0042425D">
        <w:rPr>
          <w:rFonts w:ascii="Arial" w:hAnsi="Arial" w:cs="Arial"/>
          <w:b/>
          <w:color w:val="002060"/>
          <w:sz w:val="24"/>
          <w:szCs w:val="24"/>
          <w:shd w:val="clear" w:color="auto" w:fill="FFFFFF"/>
          <w:lang w:val="en-US"/>
        </w:rPr>
        <w:t xml:space="preserve">     </w:t>
      </w:r>
      <w:r w:rsidRPr="0042425D">
        <w:rPr>
          <w:rFonts w:ascii="Century Gothic" w:hAnsi="Century Gothic" w:cs="Arial"/>
          <w:b/>
          <w:color w:val="002060"/>
          <w:sz w:val="22"/>
          <w:szCs w:val="22"/>
          <w:shd w:val="clear" w:color="auto" w:fill="FFFFFF"/>
          <w:lang w:val="en-US"/>
        </w:rPr>
        <w:t>e-mail:</w:t>
      </w:r>
      <w:r w:rsidRPr="0042425D">
        <w:rPr>
          <w:rFonts w:ascii="Century Gothic" w:hAnsi="Century Gothic" w:cs="Arial"/>
          <w:b/>
          <w:color w:val="00206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42425D">
          <w:rPr>
            <w:rFonts w:ascii="Century Gothic" w:hAnsi="Century Gothic" w:cs="Arial"/>
            <w:b/>
            <w:color w:val="002060"/>
            <w:sz w:val="24"/>
            <w:szCs w:val="24"/>
            <w:shd w:val="clear" w:color="auto" w:fill="FFFFFF"/>
            <w:lang w:val="en-US"/>
          </w:rPr>
          <w:t>otmo-post@mail.ru</w:t>
        </w:r>
      </w:hyperlink>
      <w:r w:rsidRPr="0042425D">
        <w:rPr>
          <w:rFonts w:ascii="Century Gothic" w:hAnsi="Century Gothic" w:cs="Arial"/>
          <w:b/>
          <w:color w:val="002060"/>
          <w:sz w:val="24"/>
          <w:szCs w:val="24"/>
          <w:shd w:val="clear" w:color="auto" w:fill="FFFFFF"/>
          <w:lang w:val="en-US"/>
        </w:rPr>
        <w:t xml:space="preserve">    </w:t>
      </w:r>
      <w:hyperlink r:id="rId7" w:history="1">
        <w:r w:rsidRPr="0042425D">
          <w:rPr>
            <w:rFonts w:ascii="Century Gothic" w:hAnsi="Century Gothic" w:cs="Arial"/>
            <w:b/>
            <w:color w:val="002060"/>
            <w:sz w:val="22"/>
            <w:szCs w:val="22"/>
            <w:shd w:val="clear" w:color="auto" w:fill="FFFFFF"/>
            <w:lang w:val="en-US"/>
          </w:rPr>
          <w:t>www</w:t>
        </w:r>
        <w:r w:rsidRPr="0042425D">
          <w:rPr>
            <w:rFonts w:ascii="Century Gothic" w:hAnsi="Century Gothic" w:cs="Arial"/>
            <w:b/>
            <w:color w:val="002060"/>
            <w:sz w:val="24"/>
            <w:szCs w:val="24"/>
            <w:shd w:val="clear" w:color="auto" w:fill="FFFFFF"/>
            <w:lang w:val="en-US"/>
          </w:rPr>
          <w:t xml:space="preserve">. </w:t>
        </w:r>
        <w:r w:rsidRPr="0042425D">
          <w:rPr>
            <w:rFonts w:ascii="Century Gothic" w:hAnsi="Century Gothic" w:cs="Arial"/>
            <w:b/>
            <w:color w:val="002060"/>
            <w:sz w:val="28"/>
            <w:szCs w:val="28"/>
            <w:shd w:val="clear" w:color="auto" w:fill="FFFFFF"/>
            <w:lang w:val="en-US"/>
          </w:rPr>
          <w:t>otmo-t</w:t>
        </w:r>
        <w:r w:rsidRPr="0042425D">
          <w:rPr>
            <w:rFonts w:ascii="Century Gothic" w:hAnsi="Century Gothic" w:cs="Arial"/>
            <w:b/>
            <w:color w:val="002060"/>
            <w:sz w:val="24"/>
            <w:szCs w:val="24"/>
            <w:shd w:val="clear" w:color="auto" w:fill="FFFFFF"/>
            <w:lang w:val="en-US"/>
          </w:rPr>
          <w:t>.ru</w:t>
        </w:r>
      </w:hyperlink>
      <w:r w:rsidRPr="0042425D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</w:t>
      </w:r>
    </w:p>
    <w:p w14:paraId="4C7E6057" w14:textId="2742C94A" w:rsidR="00474215" w:rsidRPr="0042425D" w:rsidRDefault="00474215">
      <w:pPr>
        <w:rPr>
          <w:lang w:val="en-US"/>
        </w:rPr>
      </w:pPr>
    </w:p>
    <w:p w14:paraId="4830F400" w14:textId="190D6EDB" w:rsidR="00474215" w:rsidRPr="0042425D" w:rsidRDefault="00474215">
      <w:pPr>
        <w:rPr>
          <w:lang w:val="en-US"/>
        </w:rPr>
      </w:pPr>
    </w:p>
    <w:p w14:paraId="12E71A1D" w14:textId="4726EAED" w:rsidR="002F243A" w:rsidRPr="00DD59BA" w:rsidRDefault="0072683B" w:rsidP="002F243A">
      <w:pPr>
        <w:jc w:val="center"/>
        <w:rPr>
          <w:rFonts w:ascii="Verdana" w:hAnsi="Verdana"/>
          <w:color w:val="000000" w:themeColor="text1"/>
        </w:rPr>
      </w:pPr>
      <w:r w:rsidRPr="00DD59BA">
        <w:rPr>
          <w:rFonts w:ascii="Verdana" w:hAnsi="Verdana" w:cs="Helvetica"/>
          <w:b/>
          <w:bCs/>
          <w:color w:val="000000" w:themeColor="text1"/>
          <w:sz w:val="28"/>
          <w:szCs w:val="28"/>
        </w:rPr>
        <w:t>Текс</w:t>
      </w:r>
      <w:r w:rsidRPr="00DD59BA">
        <w:rPr>
          <w:rFonts w:ascii="Verdana" w:hAnsi="Verdana" w:cs="Helvetica"/>
          <w:b/>
          <w:bCs/>
          <w:color w:val="000000" w:themeColor="text1"/>
        </w:rPr>
        <w:t> </w:t>
      </w:r>
      <w:r w:rsidRPr="00DD59BA">
        <w:rPr>
          <w:rFonts w:ascii="Verdana" w:hAnsi="Verdana" w:cs="Helvetica"/>
          <w:color w:val="000000" w:themeColor="text1"/>
        </w:rPr>
        <w:t>арт.</w:t>
      </w:r>
      <w:r w:rsidRPr="00DD59BA">
        <w:rPr>
          <w:rStyle w:val="a5"/>
          <w:rFonts w:ascii="Verdana" w:hAnsi="Verdana" w:cs="Helvetica"/>
          <w:color w:val="000000" w:themeColor="text1"/>
        </w:rPr>
        <w:t> </w:t>
      </w:r>
      <w:r w:rsidRPr="00DD59BA">
        <w:rPr>
          <w:rStyle w:val="a5"/>
          <w:rFonts w:ascii="Verdana" w:hAnsi="Verdana" w:cs="Helvetica"/>
          <w:color w:val="000000" w:themeColor="text1"/>
          <w:sz w:val="32"/>
          <w:szCs w:val="32"/>
        </w:rPr>
        <w:t>CALZERA-</w:t>
      </w:r>
      <w:proofErr w:type="spellStart"/>
      <w:r w:rsidRPr="00DD59BA">
        <w:rPr>
          <w:rStyle w:val="a5"/>
          <w:rFonts w:ascii="Verdana" w:hAnsi="Verdana" w:cs="Helvetica"/>
          <w:color w:val="000000" w:themeColor="text1"/>
          <w:sz w:val="32"/>
          <w:szCs w:val="32"/>
        </w:rPr>
        <w:t>Tacks</w:t>
      </w:r>
      <w:proofErr w:type="spellEnd"/>
      <w:r w:rsidRPr="00DD59BA">
        <w:rPr>
          <w:rStyle w:val="a5"/>
          <w:rFonts w:ascii="Verdana" w:hAnsi="Verdana" w:cs="Helvetica"/>
          <w:color w:val="000000" w:themeColor="text1"/>
        </w:rPr>
        <w:t> </w:t>
      </w:r>
      <w:r w:rsidRPr="00DD59BA">
        <w:rPr>
          <w:rFonts w:ascii="Verdana" w:hAnsi="Verdana" w:cs="Helvetica"/>
          <w:color w:val="000000" w:themeColor="text1"/>
        </w:rPr>
        <w:t> </w:t>
      </w:r>
    </w:p>
    <w:p w14:paraId="068113C3" w14:textId="20DFE35A" w:rsidR="00474215" w:rsidRDefault="00474215"/>
    <w:tbl>
      <w:tblPr>
        <w:tblStyle w:val="a3"/>
        <w:tblW w:w="992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364"/>
      </w:tblGrid>
      <w:tr w:rsidR="00474215" w14:paraId="6D310924" w14:textId="77777777" w:rsidTr="001674C0">
        <w:tc>
          <w:tcPr>
            <w:tcW w:w="1565" w:type="dxa"/>
          </w:tcPr>
          <w:p w14:paraId="373D3B0D" w14:textId="77777777" w:rsidR="00E20EF6" w:rsidRPr="002F243A" w:rsidRDefault="00E20EF6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  <w:p w14:paraId="763BA0AB" w14:textId="2485ACA7" w:rsidR="00474215" w:rsidRPr="002F243A" w:rsidRDefault="00474215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2F243A">
              <w:rPr>
                <w:rFonts w:ascii="Arial" w:hAnsi="Arial" w:cs="Arial"/>
                <w:b/>
                <w:bCs/>
                <w:color w:val="1F4E79" w:themeColor="accent5" w:themeShade="80"/>
              </w:rPr>
              <w:t>Назначение</w:t>
            </w:r>
          </w:p>
        </w:tc>
        <w:tc>
          <w:tcPr>
            <w:tcW w:w="8364" w:type="dxa"/>
          </w:tcPr>
          <w:p w14:paraId="241DBD84" w14:textId="2332A1B4" w:rsidR="0072683B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jc w:val="both"/>
              <w:rPr>
                <w:rFonts w:ascii="Arial" w:hAnsi="Arial" w:cs="Arial"/>
                <w:color w:val="000000" w:themeColor="text1"/>
              </w:rPr>
            </w:pPr>
            <w:r w:rsidRPr="009218C3">
              <w:rPr>
                <w:rFonts w:ascii="Arial" w:hAnsi="Arial" w:cs="Arial"/>
                <w:color w:val="333333"/>
              </w:rPr>
              <w:t xml:space="preserve"> </w:t>
            </w:r>
            <w:bookmarkStart w:id="1" w:name="_Hlk44804433"/>
            <w:r w:rsidRPr="001674C0">
              <w:rPr>
                <w:rFonts w:ascii="Arial" w:hAnsi="Arial" w:cs="Arial"/>
                <w:color w:val="000000" w:themeColor="text1"/>
              </w:rPr>
              <w:t>Текс </w:t>
            </w:r>
            <w:bookmarkEnd w:id="1"/>
            <w:r w:rsidRPr="001674C0">
              <w:rPr>
                <w:rFonts w:ascii="Arial" w:hAnsi="Arial" w:cs="Arial"/>
                <w:color w:val="000000" w:themeColor="text1"/>
              </w:rPr>
              <w:t xml:space="preserve">применяется в производстве обуви для </w:t>
            </w:r>
            <w:proofErr w:type="spellStart"/>
            <w:r w:rsidRPr="001674C0">
              <w:rPr>
                <w:rFonts w:ascii="Arial" w:hAnsi="Arial" w:cs="Arial"/>
                <w:color w:val="000000" w:themeColor="text1"/>
              </w:rPr>
              <w:t>обтяжно</w:t>
            </w:r>
            <w:proofErr w:type="spellEnd"/>
            <w:r w:rsidRPr="001674C0">
              <w:rPr>
                <w:rFonts w:ascii="Arial" w:hAnsi="Arial" w:cs="Arial"/>
                <w:color w:val="000000" w:themeColor="text1"/>
              </w:rPr>
              <w:t>-затяжных операций на специальных машинах-автоматах: круговой фиксации затяжной кромки заготовки верха обуви из натуральных и синтетических материалов на колодке.  </w:t>
            </w:r>
          </w:p>
          <w:p w14:paraId="23FC494A" w14:textId="3BC1B4CC" w:rsidR="0072683B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jc w:val="both"/>
              <w:rPr>
                <w:rFonts w:ascii="Arial" w:hAnsi="Arial" w:cs="Arial"/>
                <w:color w:val="000000" w:themeColor="text1"/>
              </w:rPr>
            </w:pPr>
            <w:r w:rsidRPr="001674C0">
              <w:rPr>
                <w:rFonts w:ascii="Arial" w:hAnsi="Arial" w:cs="Arial"/>
                <w:color w:val="000000" w:themeColor="text1"/>
              </w:rPr>
              <w:t>Предназначен для любого вида обуви: модельной, повседневной</w:t>
            </w:r>
            <w:r w:rsidR="009218C3" w:rsidRPr="001674C0">
              <w:rPr>
                <w:rFonts w:ascii="Arial" w:hAnsi="Arial" w:cs="Arial"/>
                <w:color w:val="000000" w:themeColor="text1"/>
              </w:rPr>
              <w:t xml:space="preserve"> (женская, мужская, детская) и </w:t>
            </w:r>
            <w:r w:rsidRPr="001674C0">
              <w:rPr>
                <w:rFonts w:ascii="Arial" w:hAnsi="Arial" w:cs="Arial"/>
                <w:color w:val="000000" w:themeColor="text1"/>
              </w:rPr>
              <w:t>специальной (военная, рабочая, ортопедическая, спортивная).</w:t>
            </w:r>
          </w:p>
          <w:p w14:paraId="20947400" w14:textId="7D7BFB8D" w:rsidR="0072683B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jc w:val="both"/>
              <w:rPr>
                <w:rFonts w:ascii="Arial" w:hAnsi="Arial" w:cs="Arial"/>
                <w:color w:val="000000" w:themeColor="text1"/>
              </w:rPr>
            </w:pPr>
            <w:r w:rsidRPr="001674C0">
              <w:rPr>
                <w:rFonts w:ascii="Arial" w:hAnsi="Arial" w:cs="Arial"/>
                <w:color w:val="000000" w:themeColor="text1"/>
              </w:rPr>
              <w:t xml:space="preserve">Высота (размер) тексов подбирается в зависимости от </w:t>
            </w:r>
            <w:r w:rsidRPr="001674C0">
              <w:rPr>
                <w:rFonts w:ascii="Arial" w:hAnsi="Arial" w:cs="Arial"/>
                <w:color w:val="000000" w:themeColor="text1"/>
                <w:u w:val="single"/>
              </w:rPr>
              <w:t>толщины затяжного пакета обуви</w:t>
            </w:r>
            <w:r w:rsidRPr="001674C0">
              <w:rPr>
                <w:rFonts w:ascii="Arial" w:hAnsi="Arial" w:cs="Arial"/>
                <w:color w:val="000000" w:themeColor="text1"/>
              </w:rPr>
              <w:t xml:space="preserve"> (толщина кожи, подкладки, термопласта)</w:t>
            </w:r>
            <w:r w:rsidR="009218C3" w:rsidRPr="001674C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674C0">
              <w:rPr>
                <w:rFonts w:ascii="Arial" w:hAnsi="Arial" w:cs="Arial"/>
                <w:color w:val="000000" w:themeColor="text1"/>
              </w:rPr>
              <w:t>+ толщина основной стельки.</w:t>
            </w:r>
          </w:p>
          <w:p w14:paraId="67AA4469" w14:textId="77777777" w:rsidR="00C10D8D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jc w:val="both"/>
              <w:rPr>
                <w:rFonts w:ascii="Arial" w:hAnsi="Arial" w:cs="Arial"/>
                <w:color w:val="000000" w:themeColor="text1"/>
              </w:rPr>
            </w:pPr>
            <w:r w:rsidRPr="001674C0">
              <w:rPr>
                <w:rFonts w:ascii="Arial" w:hAnsi="Arial" w:cs="Arial"/>
                <w:color w:val="000000" w:themeColor="text1"/>
              </w:rPr>
              <w:t xml:space="preserve">Тексы проходят 100% контроль на соблюдение центра тяжести, для исключения "засорения" </w:t>
            </w:r>
            <w:proofErr w:type="spellStart"/>
            <w:r w:rsidRPr="001674C0">
              <w:rPr>
                <w:rFonts w:ascii="Arial" w:hAnsi="Arial" w:cs="Arial"/>
                <w:color w:val="000000" w:themeColor="text1"/>
              </w:rPr>
              <w:t>тексоводов</w:t>
            </w:r>
            <w:proofErr w:type="spellEnd"/>
            <w:r w:rsidRPr="001674C0">
              <w:rPr>
                <w:rFonts w:ascii="Arial" w:hAnsi="Arial" w:cs="Arial"/>
                <w:color w:val="000000" w:themeColor="text1"/>
              </w:rPr>
              <w:t xml:space="preserve"> в машинах-автоматах </w:t>
            </w:r>
          </w:p>
          <w:p w14:paraId="5CABDBB3" w14:textId="483D0309" w:rsidR="0072683B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>(не происходит засорения шлангов при подаче тексов в затяжную обойму)</w:t>
            </w:r>
          </w:p>
          <w:p w14:paraId="688FBC20" w14:textId="77777777" w:rsidR="00474215" w:rsidRPr="009218C3" w:rsidRDefault="00474215" w:rsidP="009218C3">
            <w:pPr>
              <w:pStyle w:val="a4"/>
              <w:shd w:val="clear" w:color="auto" w:fill="FFFFFF"/>
              <w:spacing w:before="0" w:beforeAutospacing="0" w:after="0" w:afterAutospacing="0"/>
              <w:ind w:left="189"/>
              <w:jc w:val="both"/>
              <w:rPr>
                <w:rFonts w:ascii="Arial" w:hAnsi="Arial" w:cs="Arial"/>
              </w:rPr>
            </w:pPr>
          </w:p>
        </w:tc>
      </w:tr>
      <w:tr w:rsidR="00474215" w14:paraId="602FA3EE" w14:textId="77777777" w:rsidTr="001674C0">
        <w:tc>
          <w:tcPr>
            <w:tcW w:w="1565" w:type="dxa"/>
          </w:tcPr>
          <w:p w14:paraId="1D56351E" w14:textId="77777777" w:rsidR="002F243A" w:rsidRPr="002F243A" w:rsidRDefault="002F243A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  <w:p w14:paraId="6C1DAEAE" w14:textId="157AA69B" w:rsidR="00474215" w:rsidRPr="002F243A" w:rsidRDefault="00474215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2F243A">
              <w:rPr>
                <w:rFonts w:ascii="Arial" w:hAnsi="Arial" w:cs="Arial"/>
                <w:b/>
                <w:bCs/>
                <w:color w:val="1F4E79" w:themeColor="accent5" w:themeShade="80"/>
              </w:rPr>
              <w:t>Технические параметры</w:t>
            </w:r>
          </w:p>
        </w:tc>
        <w:tc>
          <w:tcPr>
            <w:tcW w:w="8364" w:type="dxa"/>
          </w:tcPr>
          <w:p w14:paraId="3F47E968" w14:textId="06AA716D" w:rsidR="00E20EF6" w:rsidRPr="001674C0" w:rsidRDefault="0072683B" w:rsidP="009218C3">
            <w:pPr>
              <w:ind w:left="189"/>
              <w:rPr>
                <w:rStyle w:val="a5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674C0">
              <w:rPr>
                <w:rStyle w:val="a5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2A13117" w14:textId="396CDF5B" w:rsidR="0072683B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>Вид текса: полированный круглый стержень (проволока стальная) с плоской шляпкой, заостренный.</w:t>
            </w:r>
          </w:p>
          <w:p w14:paraId="5CE535AA" w14:textId="01FBB5F3" w:rsidR="0072683B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Проволока для текса изготавливается из высококачественной низкоуглеродистой стали</w:t>
            </w:r>
            <w:r w:rsidR="00074575"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тип </w:t>
            </w:r>
            <w:r w:rsidR="00074575" w:rsidRPr="001674C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TPSI</w:t>
            </w:r>
            <w:r w:rsidR="00074575"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60/68</w:t>
            </w:r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>, которая подвергается процессу "оксидирования" ("воронения стали</w:t>
            </w:r>
            <w:proofErr w:type="gramStart"/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>")  для</w:t>
            </w:r>
            <w:proofErr w:type="gramEnd"/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защиты материала от атмосферной коррозии и воздействию агрессивной среды.</w:t>
            </w:r>
          </w:p>
          <w:p w14:paraId="76AEEC24" w14:textId="77777777" w:rsidR="008E789B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74C0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Диаметр шляпки = 2,76 +/-0,</w:t>
            </w:r>
            <w:proofErr w:type="gramStart"/>
            <w:r w:rsidRPr="001674C0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12  мм</w:t>
            </w:r>
            <w:proofErr w:type="gramEnd"/>
            <w:r w:rsidRPr="001674C0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08B60C50" w14:textId="49F86AF6" w:rsidR="00A0539A" w:rsidRPr="001674C0" w:rsidRDefault="0042425D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74C0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Д</w:t>
            </w:r>
            <w:r w:rsidR="0072683B" w:rsidRPr="001674C0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 xml:space="preserve">иаметр стержня </w:t>
            </w:r>
            <w:r w:rsidRPr="001674C0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=</w:t>
            </w:r>
            <w:r w:rsidR="0072683B" w:rsidRPr="001674C0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1,05 мм.  </w:t>
            </w:r>
          </w:p>
          <w:p w14:paraId="621090DB" w14:textId="016A61F0" w:rsidR="00A0539A" w:rsidRPr="001674C0" w:rsidRDefault="00A0539A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1674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Толщина «шляпки» текс</w:t>
            </w:r>
            <w:r w:rsidR="0042425D" w:rsidRPr="001674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а = </w:t>
            </w:r>
            <w:r w:rsidRPr="001674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0,33-0,38 мм</w:t>
            </w:r>
          </w:p>
          <w:p w14:paraId="516D34AD" w14:textId="1597FDBC" w:rsidR="0072683B" w:rsidRPr="001674C0" w:rsidRDefault="0072683B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1674C0">
              <w:rPr>
                <w:rStyle w:val="a6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Тексы производятся в размерах (</w:t>
            </w:r>
            <w:proofErr w:type="gramStart"/>
            <w:r w:rsidRPr="001674C0">
              <w:rPr>
                <w:rStyle w:val="a6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высота)  от</w:t>
            </w:r>
            <w:proofErr w:type="gramEnd"/>
            <w:r w:rsidRPr="001674C0">
              <w:rPr>
                <w:rStyle w:val="a6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3736DE" w:rsidRPr="001674C0">
              <w:rPr>
                <w:rStyle w:val="a6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5</w:t>
            </w:r>
            <w:r w:rsidRPr="001674C0">
              <w:rPr>
                <w:rStyle w:val="a6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 до 1</w:t>
            </w:r>
            <w:r w:rsidR="003736DE" w:rsidRPr="001674C0">
              <w:rPr>
                <w:rStyle w:val="a6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4</w:t>
            </w:r>
            <w:r w:rsidRPr="001674C0">
              <w:rPr>
                <w:rStyle w:val="a6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 мм .</w:t>
            </w:r>
          </w:p>
          <w:p w14:paraId="49C330B0" w14:textId="57B523E5" w:rsidR="00E20EF6" w:rsidRPr="001674C0" w:rsidRDefault="0072683B" w:rsidP="001B3032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Фасовка: минимальная </w:t>
            </w:r>
            <w:proofErr w:type="gramStart"/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пачка  1</w:t>
            </w:r>
            <w:proofErr w:type="gramEnd"/>
            <w:r w:rsidRPr="001674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кг,    коробка   25 кг (1 кг х 25 пачек).</w:t>
            </w:r>
          </w:p>
        </w:tc>
      </w:tr>
      <w:tr w:rsidR="00474215" w:rsidRPr="009218C3" w14:paraId="358394AC" w14:textId="77777777" w:rsidTr="001674C0">
        <w:tc>
          <w:tcPr>
            <w:tcW w:w="1565" w:type="dxa"/>
          </w:tcPr>
          <w:p w14:paraId="79DDA335" w14:textId="77777777" w:rsidR="002F243A" w:rsidRPr="002F243A" w:rsidRDefault="002F243A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  <w:p w14:paraId="1EB0D30E" w14:textId="6D64FF57" w:rsidR="00474215" w:rsidRPr="002F243A" w:rsidRDefault="00474215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2F243A">
              <w:rPr>
                <w:rFonts w:ascii="Arial" w:hAnsi="Arial" w:cs="Arial"/>
                <w:b/>
                <w:bCs/>
                <w:color w:val="1F4E79" w:themeColor="accent5" w:themeShade="80"/>
              </w:rPr>
              <w:t>Условия хранени</w:t>
            </w:r>
            <w:r w:rsidR="001674C0">
              <w:rPr>
                <w:rFonts w:ascii="Arial" w:hAnsi="Arial" w:cs="Arial"/>
                <w:b/>
                <w:bCs/>
                <w:color w:val="1F4E79" w:themeColor="accent5" w:themeShade="80"/>
              </w:rPr>
              <w:t>я</w:t>
            </w:r>
          </w:p>
        </w:tc>
        <w:tc>
          <w:tcPr>
            <w:tcW w:w="8364" w:type="dxa"/>
          </w:tcPr>
          <w:p w14:paraId="7A6607A0" w14:textId="77777777" w:rsidR="002F243A" w:rsidRPr="001674C0" w:rsidRDefault="002F243A" w:rsidP="009218C3">
            <w:pPr>
              <w:ind w:left="189"/>
              <w:rPr>
                <w:rStyle w:val="a6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</w:pPr>
          </w:p>
          <w:p w14:paraId="47727A3F" w14:textId="77777777" w:rsidR="001674C0" w:rsidRDefault="001674C0" w:rsidP="009218C3">
            <w:pPr>
              <w:ind w:left="189"/>
              <w:rPr>
                <w:rStyle w:val="a6"/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674C0">
              <w:rPr>
                <w:rStyle w:val="a6"/>
                <w:rFonts w:ascii="Arial" w:hAnsi="Arial" w:cs="Arial"/>
                <w:color w:val="000000" w:themeColor="text1"/>
                <w:shd w:val="clear" w:color="auto" w:fill="FFFFFF"/>
              </w:rPr>
              <w:t>В</w:t>
            </w:r>
            <w:r w:rsidR="00E20EF6" w:rsidRPr="001674C0">
              <w:rPr>
                <w:rStyle w:val="a6"/>
                <w:rFonts w:ascii="Arial" w:hAnsi="Arial" w:cs="Arial"/>
                <w:color w:val="000000" w:themeColor="text1"/>
                <w:shd w:val="clear" w:color="auto" w:fill="FFFFFF"/>
              </w:rPr>
              <w:t xml:space="preserve"> сухом, проветриваемом помещении, при температуре от 10 до 25 град, </w:t>
            </w:r>
          </w:p>
          <w:p w14:paraId="19836981" w14:textId="4BDF0FEB" w:rsidR="00474215" w:rsidRPr="001674C0" w:rsidRDefault="00E20EF6" w:rsidP="009218C3">
            <w:pPr>
              <w:ind w:left="189"/>
              <w:rPr>
                <w:rStyle w:val="a6"/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674C0">
              <w:rPr>
                <w:rStyle w:val="a6"/>
                <w:rFonts w:ascii="Arial" w:hAnsi="Arial" w:cs="Arial"/>
                <w:color w:val="000000" w:themeColor="text1"/>
                <w:shd w:val="clear" w:color="auto" w:fill="FFFFFF"/>
              </w:rPr>
              <w:t>без попадания прямых солнечных лучей.</w:t>
            </w:r>
          </w:p>
          <w:p w14:paraId="009D81A7" w14:textId="373F7BF6" w:rsidR="002F243A" w:rsidRPr="001674C0" w:rsidRDefault="002F243A" w:rsidP="009218C3">
            <w:pPr>
              <w:ind w:left="189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474215" w14:paraId="14348CD9" w14:textId="77777777" w:rsidTr="001674C0">
        <w:tc>
          <w:tcPr>
            <w:tcW w:w="1565" w:type="dxa"/>
          </w:tcPr>
          <w:p w14:paraId="5BB8B7C1" w14:textId="77777777" w:rsidR="001674C0" w:rsidRDefault="001674C0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  <w:p w14:paraId="7A3EFAE6" w14:textId="2B89ACD8" w:rsidR="00474215" w:rsidRPr="002F243A" w:rsidRDefault="00474215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2F243A">
              <w:rPr>
                <w:rFonts w:ascii="Arial" w:hAnsi="Arial" w:cs="Arial"/>
                <w:b/>
                <w:bCs/>
                <w:color w:val="1F4E79" w:themeColor="accent5" w:themeShade="80"/>
              </w:rPr>
              <w:t>Примечание</w:t>
            </w:r>
          </w:p>
          <w:p w14:paraId="13EB5C63" w14:textId="70C2BFA4" w:rsidR="00E20EF6" w:rsidRPr="002F243A" w:rsidRDefault="00E20EF6" w:rsidP="00E20EF6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8364" w:type="dxa"/>
          </w:tcPr>
          <w:p w14:paraId="61C6EB74" w14:textId="571A2047" w:rsidR="009218C3" w:rsidRPr="009218C3" w:rsidRDefault="009218C3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jc w:val="both"/>
              <w:rPr>
                <w:rFonts w:ascii="Arial" w:hAnsi="Arial" w:cs="Arial"/>
                <w:color w:val="333333"/>
              </w:rPr>
            </w:pPr>
            <w:r w:rsidRPr="009218C3">
              <w:rPr>
                <w:rFonts w:ascii="Arial" w:hAnsi="Arial" w:cs="Arial"/>
                <w:color w:val="333333"/>
              </w:rPr>
              <w:t>В складскую программу входят следующие размеры:</w:t>
            </w:r>
          </w:p>
          <w:p w14:paraId="6977AB84" w14:textId="20552CD9" w:rsidR="009218C3" w:rsidRPr="009218C3" w:rsidRDefault="009218C3" w:rsidP="009218C3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left="189"/>
              <w:rPr>
                <w:rFonts w:ascii="Arial" w:hAnsi="Arial" w:cs="Arial"/>
                <w:color w:val="333333"/>
              </w:rPr>
            </w:pPr>
            <w:r w:rsidRPr="009218C3">
              <w:rPr>
                <w:rFonts w:ascii="Arial" w:hAnsi="Arial" w:cs="Arial"/>
                <w:color w:val="333333"/>
              </w:rPr>
              <w:t>5х </w:t>
            </w:r>
            <w:r w:rsidRPr="009218C3">
              <w:rPr>
                <w:rStyle w:val="a5"/>
                <w:rFonts w:ascii="Arial" w:hAnsi="Arial" w:cs="Arial"/>
                <w:color w:val="333333"/>
              </w:rPr>
              <w:t>7 </w:t>
            </w:r>
            <w:proofErr w:type="gramStart"/>
            <w:r w:rsidRPr="009218C3">
              <w:rPr>
                <w:rStyle w:val="a5"/>
                <w:rFonts w:ascii="Arial" w:hAnsi="Arial" w:cs="Arial"/>
                <w:color w:val="333333"/>
              </w:rPr>
              <w:t>мм,  </w:t>
            </w:r>
            <w:r w:rsidRPr="009218C3">
              <w:rPr>
                <w:rFonts w:ascii="Arial" w:hAnsi="Arial" w:cs="Arial"/>
                <w:color w:val="333333"/>
              </w:rPr>
              <w:t>5</w:t>
            </w:r>
            <w:proofErr w:type="gramEnd"/>
            <w:r w:rsidRPr="009218C3">
              <w:rPr>
                <w:rFonts w:ascii="Arial" w:hAnsi="Arial" w:cs="Arial"/>
                <w:color w:val="333333"/>
              </w:rPr>
              <w:t>х</w:t>
            </w:r>
            <w:r w:rsidRPr="009218C3">
              <w:rPr>
                <w:rStyle w:val="a5"/>
                <w:rFonts w:ascii="Arial" w:hAnsi="Arial" w:cs="Arial"/>
                <w:color w:val="333333"/>
              </w:rPr>
              <w:t> 8 мм,  </w:t>
            </w:r>
            <w:r w:rsidRPr="009218C3">
              <w:rPr>
                <w:rFonts w:ascii="Arial" w:hAnsi="Arial" w:cs="Arial"/>
                <w:color w:val="333333"/>
              </w:rPr>
              <w:t>5х </w:t>
            </w:r>
            <w:r w:rsidRPr="009218C3">
              <w:rPr>
                <w:rStyle w:val="a5"/>
                <w:rFonts w:ascii="Arial" w:hAnsi="Arial" w:cs="Arial"/>
                <w:color w:val="333333"/>
              </w:rPr>
              <w:t>9 мм ,   </w:t>
            </w:r>
            <w:r w:rsidRPr="009218C3">
              <w:rPr>
                <w:rFonts w:ascii="Arial" w:hAnsi="Arial" w:cs="Arial"/>
                <w:color w:val="333333"/>
              </w:rPr>
              <w:t>5х</w:t>
            </w:r>
            <w:r w:rsidRPr="009218C3">
              <w:rPr>
                <w:rStyle w:val="a5"/>
                <w:rFonts w:ascii="Arial" w:hAnsi="Arial" w:cs="Arial"/>
                <w:color w:val="333333"/>
              </w:rPr>
              <w:t> 10 мм ,   </w:t>
            </w:r>
            <w:r w:rsidRPr="009218C3">
              <w:rPr>
                <w:rFonts w:ascii="Arial" w:hAnsi="Arial" w:cs="Arial"/>
                <w:color w:val="333333"/>
              </w:rPr>
              <w:t>5х </w:t>
            </w:r>
            <w:r w:rsidRPr="009218C3">
              <w:rPr>
                <w:rStyle w:val="a5"/>
                <w:rFonts w:ascii="Arial" w:hAnsi="Arial" w:cs="Arial"/>
                <w:color w:val="333333"/>
              </w:rPr>
              <w:t>12 мм</w:t>
            </w:r>
            <w:r w:rsidRPr="009218C3">
              <w:rPr>
                <w:rFonts w:ascii="Arial" w:hAnsi="Arial" w:cs="Arial"/>
                <w:color w:val="333333"/>
              </w:rPr>
              <w:t xml:space="preserve">  </w:t>
            </w:r>
          </w:p>
          <w:p w14:paraId="0A2B4D6F" w14:textId="26009AC1" w:rsidR="001B3032" w:rsidRDefault="001674C0" w:rsidP="001B3032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t xml:space="preserve">     </w:t>
            </w:r>
            <w:r w:rsidR="009218C3" w:rsidRPr="009218C3">
              <w:rPr>
                <w:rFonts w:ascii="Arial" w:hAnsi="Arial" w:cs="Arial"/>
                <w:color w:val="333333"/>
                <w:sz w:val="20"/>
                <w:szCs w:val="20"/>
              </w:rPr>
              <w:t xml:space="preserve">Страна производства: фирма MOENUS </w:t>
            </w:r>
            <w:proofErr w:type="spellStart"/>
            <w:r w:rsidR="009218C3" w:rsidRPr="009218C3">
              <w:rPr>
                <w:rFonts w:ascii="Arial" w:hAnsi="Arial" w:cs="Arial"/>
                <w:color w:val="333333"/>
                <w:sz w:val="20"/>
                <w:szCs w:val="20"/>
              </w:rPr>
              <w:t>Tacks</w:t>
            </w:r>
            <w:proofErr w:type="spellEnd"/>
            <w:r w:rsidR="009218C3" w:rsidRPr="009218C3">
              <w:rPr>
                <w:rFonts w:ascii="Arial" w:hAnsi="Arial" w:cs="Arial"/>
                <w:color w:val="333333"/>
                <w:sz w:val="20"/>
                <w:szCs w:val="20"/>
              </w:rPr>
              <w:t xml:space="preserve"> -Германия.</w:t>
            </w:r>
          </w:p>
          <w:p w14:paraId="03CE5F3D" w14:textId="77777777" w:rsidR="00DD59BA" w:rsidRPr="00D356FC" w:rsidRDefault="001674C0" w:rsidP="001674C0">
            <w:pPr>
              <w:tabs>
                <w:tab w:val="num" w:pos="-284"/>
              </w:tabs>
              <w:ind w:right="425"/>
              <w:jc w:val="right"/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</w:pPr>
            <w:r w:rsidRPr="00D356FC"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  <w:t xml:space="preserve">Поставщик: </w:t>
            </w:r>
          </w:p>
          <w:p w14:paraId="271CA5FA" w14:textId="601E41C7" w:rsidR="001674C0" w:rsidRPr="00D356FC" w:rsidRDefault="001674C0" w:rsidP="001674C0">
            <w:pPr>
              <w:tabs>
                <w:tab w:val="num" w:pos="-284"/>
              </w:tabs>
              <w:ind w:right="425"/>
              <w:jc w:val="right"/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  <w:u w:val="single"/>
              </w:rPr>
            </w:pPr>
            <w:r w:rsidRPr="00D356FC"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  <w:u w:val="single"/>
              </w:rPr>
              <w:t>ООО «Компания ОТМО»</w:t>
            </w:r>
          </w:p>
          <w:p w14:paraId="1118269D" w14:textId="77777777" w:rsidR="001674C0" w:rsidRPr="00D356FC" w:rsidRDefault="001674C0" w:rsidP="001674C0">
            <w:pPr>
              <w:tabs>
                <w:tab w:val="num" w:pos="-284"/>
              </w:tabs>
              <w:ind w:right="425"/>
              <w:jc w:val="right"/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</w:pPr>
            <w:r w:rsidRPr="00D356FC"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  <w:t xml:space="preserve">115477 </w:t>
            </w:r>
            <w:proofErr w:type="spellStart"/>
            <w:r w:rsidRPr="00D356FC"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  <w:t>г.Москва</w:t>
            </w:r>
            <w:proofErr w:type="spellEnd"/>
            <w:r w:rsidRPr="00D356FC"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  <w:t>,</w:t>
            </w:r>
          </w:p>
          <w:p w14:paraId="668E10C0" w14:textId="77777777" w:rsidR="001674C0" w:rsidRPr="00D356FC" w:rsidRDefault="001674C0" w:rsidP="001674C0">
            <w:pPr>
              <w:tabs>
                <w:tab w:val="num" w:pos="-284"/>
              </w:tabs>
              <w:ind w:right="425"/>
              <w:jc w:val="right"/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D356FC"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  <w:t>ул</w:t>
            </w:r>
            <w:proofErr w:type="spellEnd"/>
            <w:r w:rsidRPr="00D356FC"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  <w:t xml:space="preserve"> Кантемировская д 65</w:t>
            </w:r>
          </w:p>
          <w:p w14:paraId="73258D08" w14:textId="77777777" w:rsidR="001674C0" w:rsidRPr="00D356FC" w:rsidRDefault="001674C0" w:rsidP="001674C0">
            <w:pPr>
              <w:ind w:right="425"/>
              <w:jc w:val="right"/>
              <w:rPr>
                <w:rFonts w:ascii="Bahnschrift" w:hAnsi="Bahnschrift"/>
                <w:color w:val="002060"/>
                <w:sz w:val="22"/>
                <w:szCs w:val="22"/>
              </w:rPr>
            </w:pPr>
            <w:r w:rsidRPr="00D356FC">
              <w:rPr>
                <w:rFonts w:ascii="Bahnschrift" w:hAnsi="Bahnschrift" w:cs="Arial"/>
                <w:b/>
                <w:bCs/>
                <w:color w:val="002060"/>
                <w:sz w:val="22"/>
                <w:szCs w:val="22"/>
              </w:rPr>
              <w:t>Тел (903)746-47-25</w:t>
            </w:r>
          </w:p>
          <w:p w14:paraId="4743EEFF" w14:textId="54D26940" w:rsidR="00474215" w:rsidRPr="001B3032" w:rsidRDefault="00474215" w:rsidP="001B3032">
            <w:pPr>
              <w:tabs>
                <w:tab w:val="num" w:pos="-284"/>
              </w:tabs>
              <w:ind w:right="463"/>
              <w:jc w:val="right"/>
              <w:rPr>
                <w:rFonts w:ascii="Arial" w:hAnsi="Arial" w:cs="Arial"/>
              </w:rPr>
            </w:pPr>
          </w:p>
        </w:tc>
      </w:tr>
    </w:tbl>
    <w:p w14:paraId="1147C9B4" w14:textId="77777777" w:rsidR="00474215" w:rsidRPr="0042425D" w:rsidRDefault="00474215"/>
    <w:sectPr w:rsidR="00474215" w:rsidRPr="0042425D" w:rsidSect="0042425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62"/>
    <w:rsid w:val="00074575"/>
    <w:rsid w:val="000B7B62"/>
    <w:rsid w:val="001674C0"/>
    <w:rsid w:val="001B3032"/>
    <w:rsid w:val="001C53CF"/>
    <w:rsid w:val="002F243A"/>
    <w:rsid w:val="003736DE"/>
    <w:rsid w:val="0042425D"/>
    <w:rsid w:val="00474215"/>
    <w:rsid w:val="0053574F"/>
    <w:rsid w:val="0072683B"/>
    <w:rsid w:val="008E789B"/>
    <w:rsid w:val="009218C3"/>
    <w:rsid w:val="00A0539A"/>
    <w:rsid w:val="00B957FC"/>
    <w:rsid w:val="00C10D8D"/>
    <w:rsid w:val="00D356FC"/>
    <w:rsid w:val="00DD59BA"/>
    <w:rsid w:val="00E11746"/>
    <w:rsid w:val="00E2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7899"/>
  <w15:chartTrackingRefBased/>
  <w15:docId w15:val="{1056051A-5929-4666-9240-D0C92948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57F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957FC"/>
    <w:rPr>
      <w:b/>
      <w:bCs/>
    </w:rPr>
  </w:style>
  <w:style w:type="character" w:styleId="a6">
    <w:name w:val="Emphasis"/>
    <w:basedOn w:val="a0"/>
    <w:uiPriority w:val="20"/>
    <w:qFormat/>
    <w:rsid w:val="00E20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mo-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mo-pos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1849-D4A6-4CCB-A92D-E8C736C5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Малахова</dc:creator>
  <cp:keywords/>
  <dc:description/>
  <cp:lastModifiedBy>Любовь Малахова</cp:lastModifiedBy>
  <cp:revision>21</cp:revision>
  <dcterms:created xsi:type="dcterms:W3CDTF">2020-06-05T20:28:00Z</dcterms:created>
  <dcterms:modified xsi:type="dcterms:W3CDTF">2020-09-17T20:04:00Z</dcterms:modified>
</cp:coreProperties>
</file>